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CD1AD3" w14:textId="77777777" w:rsidR="00BE0F0C" w:rsidRPr="00C47A85" w:rsidRDefault="00C47A85" w:rsidP="00C47A85">
      <w:pPr>
        <w:ind w:left="5040" w:firstLine="720"/>
        <w:rPr>
          <w:color w:val="FF0000"/>
        </w:rPr>
      </w:pPr>
      <w:r w:rsidRPr="00C47A85">
        <w:rPr>
          <w:color w:val="FF0000"/>
        </w:rPr>
        <w:t>PRACTICE NAME</w:t>
      </w:r>
    </w:p>
    <w:p w14:paraId="108AB9A4" w14:textId="77777777" w:rsidR="00BE0F0C" w:rsidRPr="00C47A85" w:rsidRDefault="00C47A85">
      <w:pPr>
        <w:rPr>
          <w:color w:val="FF0000"/>
        </w:rPr>
      </w:pPr>
      <w:r w:rsidRPr="00C47A85">
        <w:rPr>
          <w:color w:val="FF0000"/>
        </w:rPr>
        <w:tab/>
      </w:r>
      <w:r w:rsidRPr="00C47A85">
        <w:rPr>
          <w:color w:val="FF0000"/>
        </w:rPr>
        <w:tab/>
      </w:r>
      <w:r w:rsidRPr="00C47A85">
        <w:rPr>
          <w:color w:val="FF0000"/>
        </w:rPr>
        <w:tab/>
      </w:r>
      <w:r w:rsidRPr="00C47A85">
        <w:rPr>
          <w:color w:val="FF0000"/>
        </w:rPr>
        <w:tab/>
      </w:r>
      <w:r w:rsidRPr="00C47A85">
        <w:rPr>
          <w:color w:val="FF0000"/>
        </w:rPr>
        <w:tab/>
      </w:r>
      <w:r w:rsidRPr="00C47A85">
        <w:rPr>
          <w:color w:val="FF0000"/>
        </w:rPr>
        <w:tab/>
      </w:r>
      <w:r w:rsidRPr="00C47A85">
        <w:rPr>
          <w:color w:val="FF0000"/>
        </w:rPr>
        <w:tab/>
      </w:r>
      <w:r w:rsidRPr="00C47A85">
        <w:rPr>
          <w:color w:val="FF0000"/>
        </w:rPr>
        <w:tab/>
        <w:t>ADDRESS 1</w:t>
      </w:r>
    </w:p>
    <w:p w14:paraId="350089C4" w14:textId="77777777" w:rsidR="00C47A85" w:rsidRPr="00C47A85" w:rsidRDefault="00C47A85">
      <w:pPr>
        <w:rPr>
          <w:color w:val="FF0000"/>
        </w:rPr>
      </w:pPr>
      <w:r w:rsidRPr="00C47A85">
        <w:rPr>
          <w:color w:val="FF0000"/>
        </w:rPr>
        <w:tab/>
      </w:r>
      <w:r w:rsidRPr="00C47A85">
        <w:rPr>
          <w:color w:val="FF0000"/>
        </w:rPr>
        <w:tab/>
      </w:r>
      <w:r w:rsidRPr="00C47A85">
        <w:rPr>
          <w:color w:val="FF0000"/>
        </w:rPr>
        <w:tab/>
      </w:r>
      <w:r w:rsidRPr="00C47A85">
        <w:rPr>
          <w:color w:val="FF0000"/>
        </w:rPr>
        <w:tab/>
      </w:r>
      <w:r w:rsidRPr="00C47A85">
        <w:rPr>
          <w:color w:val="FF0000"/>
        </w:rPr>
        <w:tab/>
      </w:r>
      <w:r w:rsidRPr="00C47A85">
        <w:rPr>
          <w:color w:val="FF0000"/>
        </w:rPr>
        <w:tab/>
      </w:r>
      <w:r w:rsidRPr="00C47A85">
        <w:rPr>
          <w:color w:val="FF0000"/>
        </w:rPr>
        <w:tab/>
      </w:r>
      <w:r w:rsidRPr="00C47A85">
        <w:rPr>
          <w:color w:val="FF0000"/>
        </w:rPr>
        <w:tab/>
        <w:t>ADDRESS 2</w:t>
      </w:r>
    </w:p>
    <w:p w14:paraId="70B1FF17" w14:textId="77777777" w:rsidR="00C47A85" w:rsidRPr="00C47A85" w:rsidRDefault="00C47A85">
      <w:pPr>
        <w:rPr>
          <w:color w:val="FF0000"/>
        </w:rPr>
      </w:pPr>
      <w:r w:rsidRPr="00C47A85">
        <w:rPr>
          <w:color w:val="FF0000"/>
        </w:rPr>
        <w:tab/>
      </w:r>
      <w:r w:rsidRPr="00C47A85">
        <w:rPr>
          <w:color w:val="FF0000"/>
        </w:rPr>
        <w:tab/>
      </w:r>
      <w:r w:rsidRPr="00C47A85">
        <w:rPr>
          <w:color w:val="FF0000"/>
        </w:rPr>
        <w:tab/>
      </w:r>
      <w:r w:rsidRPr="00C47A85">
        <w:rPr>
          <w:color w:val="FF0000"/>
        </w:rPr>
        <w:tab/>
      </w:r>
      <w:r w:rsidRPr="00C47A85">
        <w:rPr>
          <w:color w:val="FF0000"/>
        </w:rPr>
        <w:tab/>
      </w:r>
      <w:r w:rsidRPr="00C47A85">
        <w:rPr>
          <w:color w:val="FF0000"/>
        </w:rPr>
        <w:tab/>
      </w:r>
      <w:r w:rsidRPr="00C47A85">
        <w:rPr>
          <w:color w:val="FF0000"/>
        </w:rPr>
        <w:tab/>
      </w:r>
      <w:r w:rsidRPr="00C47A85">
        <w:rPr>
          <w:color w:val="FF0000"/>
        </w:rPr>
        <w:tab/>
        <w:t>ADDRESS 3</w:t>
      </w:r>
    </w:p>
    <w:p w14:paraId="7793FBDB" w14:textId="77777777" w:rsidR="00C47A85" w:rsidRDefault="00C47A85"/>
    <w:p w14:paraId="0331ECFC" w14:textId="77777777" w:rsidR="00C47A85" w:rsidRDefault="00C47A85"/>
    <w:p w14:paraId="2D5D2CBB" w14:textId="77777777" w:rsidR="00BE0F0C" w:rsidRDefault="00BE0F0C">
      <w:r>
        <w:t xml:space="preserve">Dear </w:t>
      </w:r>
      <w:r w:rsidR="00C47A85" w:rsidRPr="00C47A85">
        <w:rPr>
          <w:color w:val="FF0000"/>
        </w:rPr>
        <w:t>RPS NAME</w:t>
      </w:r>
      <w:r w:rsidR="001B2F9A">
        <w:t>,</w:t>
      </w:r>
    </w:p>
    <w:p w14:paraId="6A89C9B7" w14:textId="77777777" w:rsidR="0095665B" w:rsidRDefault="0095665B"/>
    <w:p w14:paraId="430C62C6" w14:textId="77777777" w:rsidR="00221BC7" w:rsidRPr="00DC07BC" w:rsidRDefault="00221BC7">
      <w:pPr>
        <w:rPr>
          <w:b/>
          <w:u w:val="single"/>
        </w:rPr>
      </w:pPr>
      <w:r w:rsidRPr="00221BC7">
        <w:rPr>
          <w:b/>
          <w:u w:val="single"/>
        </w:rPr>
        <w:t xml:space="preserve">Re: </w:t>
      </w:r>
      <w:r w:rsidR="00C47A85">
        <w:rPr>
          <w:b/>
          <w:u w:val="single"/>
        </w:rPr>
        <w:t>Appointment as Radiation Protection Supervisor</w:t>
      </w:r>
    </w:p>
    <w:p w14:paraId="4D3611FB" w14:textId="77777777" w:rsidR="0095665B" w:rsidRDefault="00DC07BC" w:rsidP="00BD29A2">
      <w:pPr>
        <w:tabs>
          <w:tab w:val="left" w:pos="8309"/>
        </w:tabs>
        <w:spacing w:line="360" w:lineRule="auto"/>
      </w:pPr>
      <w:r>
        <w:t>I am w</w:t>
      </w:r>
      <w:r w:rsidR="00C47A85">
        <w:t>r</w:t>
      </w:r>
      <w:r>
        <w:t>i</w:t>
      </w:r>
      <w:r w:rsidR="00C47A85">
        <w:t xml:space="preserve">ting to formally appoint you as Radiation Protection Supervisor for </w:t>
      </w:r>
      <w:r w:rsidR="00C47A85" w:rsidRPr="00C47A85">
        <w:rPr>
          <w:color w:val="FF0000"/>
        </w:rPr>
        <w:t>PRACTICE NAME</w:t>
      </w:r>
      <w:r w:rsidR="00C47A85">
        <w:t xml:space="preserve"> in accordance with Ionising R</w:t>
      </w:r>
      <w:r w:rsidR="00E049B9">
        <w:t>adiations Regulation 18</w:t>
      </w:r>
      <w:bookmarkStart w:id="0" w:name="_GoBack"/>
      <w:bookmarkEnd w:id="0"/>
      <w:r w:rsidR="00E049B9">
        <w:t>(5</w:t>
      </w:r>
      <w:r w:rsidR="00C47A85">
        <w:t>)</w:t>
      </w:r>
      <w:r w:rsidR="00BD29A2">
        <w:t>. Your duties in the RPS role are described in full in the Radiation Protection Supervisors Handbook and primarily involve:</w:t>
      </w:r>
    </w:p>
    <w:p w14:paraId="2E5CB209" w14:textId="77777777" w:rsidR="00BD29A2" w:rsidRPr="00BD29A2" w:rsidRDefault="00BD29A2" w:rsidP="00BD29A2">
      <w:pPr>
        <w:numPr>
          <w:ilvl w:val="0"/>
          <w:numId w:val="4"/>
        </w:numPr>
        <w:tabs>
          <w:tab w:val="left" w:pos="8309"/>
        </w:tabs>
        <w:spacing w:before="240" w:line="360" w:lineRule="auto"/>
        <w:rPr>
          <w:szCs w:val="24"/>
        </w:rPr>
      </w:pPr>
      <w:r>
        <w:t>Ensuring that the local rules for the practice are followed</w:t>
      </w:r>
    </w:p>
    <w:p w14:paraId="3526D3AB" w14:textId="77777777" w:rsidR="00BD29A2" w:rsidRPr="00BD29A2" w:rsidRDefault="00BD29A2" w:rsidP="00BD29A2">
      <w:pPr>
        <w:numPr>
          <w:ilvl w:val="0"/>
          <w:numId w:val="4"/>
        </w:numPr>
        <w:tabs>
          <w:tab w:val="left" w:pos="8309"/>
        </w:tabs>
        <w:spacing w:line="360" w:lineRule="auto"/>
        <w:rPr>
          <w:szCs w:val="24"/>
        </w:rPr>
      </w:pPr>
      <w:r>
        <w:t>Overseeing the quality assurance programme for X-ray and ancillary equipment</w:t>
      </w:r>
    </w:p>
    <w:p w14:paraId="2D931D24" w14:textId="77777777" w:rsidR="00BD29A2" w:rsidRPr="00BD29A2" w:rsidRDefault="00BD29A2" w:rsidP="00BD29A2">
      <w:pPr>
        <w:numPr>
          <w:ilvl w:val="0"/>
          <w:numId w:val="4"/>
        </w:numPr>
        <w:tabs>
          <w:tab w:val="left" w:pos="8309"/>
        </w:tabs>
        <w:spacing w:line="360" w:lineRule="auto"/>
        <w:rPr>
          <w:szCs w:val="24"/>
        </w:rPr>
      </w:pPr>
      <w:r>
        <w:t>Carrying out radiation risk assessments for the practice</w:t>
      </w:r>
    </w:p>
    <w:p w14:paraId="7FD1B5A2" w14:textId="77777777" w:rsidR="00BD29A2" w:rsidRPr="00BD29A2" w:rsidRDefault="00BD29A2" w:rsidP="00BD29A2">
      <w:pPr>
        <w:numPr>
          <w:ilvl w:val="0"/>
          <w:numId w:val="4"/>
        </w:numPr>
        <w:tabs>
          <w:tab w:val="left" w:pos="8309"/>
        </w:tabs>
        <w:spacing w:line="360" w:lineRule="auto"/>
        <w:rPr>
          <w:szCs w:val="24"/>
        </w:rPr>
      </w:pPr>
      <w:r>
        <w:t>Ensuring that the three-yearly safety and performance checks are carried out on all X-ray equipment</w:t>
      </w:r>
    </w:p>
    <w:p w14:paraId="2B31F39A" w14:textId="77777777" w:rsidR="00BD29A2" w:rsidRPr="0083066D" w:rsidRDefault="00BD29A2" w:rsidP="00BD29A2">
      <w:pPr>
        <w:numPr>
          <w:ilvl w:val="0"/>
          <w:numId w:val="4"/>
        </w:numPr>
        <w:tabs>
          <w:tab w:val="left" w:pos="8309"/>
        </w:tabs>
        <w:spacing w:line="360" w:lineRule="auto"/>
        <w:rPr>
          <w:szCs w:val="24"/>
        </w:rPr>
      </w:pPr>
      <w:r>
        <w:t>Liaising with the Radiation Protection Adviser when necessary</w:t>
      </w:r>
    </w:p>
    <w:p w14:paraId="365B1637" w14:textId="77777777" w:rsidR="0083066D" w:rsidRPr="00C47A85" w:rsidRDefault="0083066D" w:rsidP="00BD29A2">
      <w:pPr>
        <w:numPr>
          <w:ilvl w:val="0"/>
          <w:numId w:val="4"/>
        </w:numPr>
        <w:tabs>
          <w:tab w:val="left" w:pos="8309"/>
        </w:tabs>
        <w:spacing w:line="360" w:lineRule="auto"/>
        <w:rPr>
          <w:szCs w:val="24"/>
        </w:rPr>
      </w:pPr>
      <w:r>
        <w:t>Investigating and reporting radiation incidents if they occur</w:t>
      </w:r>
    </w:p>
    <w:p w14:paraId="5F700974" w14:textId="77777777" w:rsidR="00BE0F0C" w:rsidRDefault="00BE0F0C" w:rsidP="00221BC7"/>
    <w:p w14:paraId="6827A04C" w14:textId="77777777" w:rsidR="00BE0F0C" w:rsidRDefault="00BE0F0C">
      <w:r>
        <w:t xml:space="preserve">Yours </w:t>
      </w:r>
      <w:r w:rsidR="00C47A85">
        <w:t>sincerely,</w:t>
      </w:r>
    </w:p>
    <w:p w14:paraId="533D78CC" w14:textId="77777777" w:rsidR="00F42A10" w:rsidRDefault="00F42A10"/>
    <w:p w14:paraId="7850073E" w14:textId="77777777" w:rsidR="00BE0F0C" w:rsidRDefault="00BE0F0C" w:rsidP="00BD29A2">
      <w:pPr>
        <w:ind w:right="-338"/>
      </w:pPr>
    </w:p>
    <w:p w14:paraId="3132CD43" w14:textId="77777777" w:rsidR="004F3D55" w:rsidRDefault="004F3D55" w:rsidP="00221BC7">
      <w:pPr>
        <w:rPr>
          <w:rFonts w:cs="Arial"/>
          <w:szCs w:val="24"/>
          <w:lang w:eastAsia="en-GB"/>
        </w:rPr>
      </w:pPr>
    </w:p>
    <w:p w14:paraId="04F94102" w14:textId="77777777" w:rsidR="00221BC7" w:rsidRDefault="00221BC7" w:rsidP="00221BC7">
      <w:pPr>
        <w:rPr>
          <w:rFonts w:cs="Arial"/>
          <w:szCs w:val="24"/>
          <w:lang w:eastAsia="en-GB"/>
        </w:rPr>
      </w:pPr>
    </w:p>
    <w:p w14:paraId="693FB002" w14:textId="77777777" w:rsidR="00221BC7" w:rsidRPr="00221BC7" w:rsidRDefault="00221BC7" w:rsidP="00221BC7">
      <w:pPr>
        <w:rPr>
          <w:rFonts w:cs="Arial"/>
          <w:color w:val="FF0000"/>
          <w:szCs w:val="24"/>
          <w:lang w:eastAsia="en-GB"/>
        </w:rPr>
      </w:pPr>
      <w:r w:rsidRPr="00221BC7">
        <w:rPr>
          <w:rFonts w:cs="Arial"/>
          <w:color w:val="FF0000"/>
          <w:szCs w:val="24"/>
          <w:lang w:eastAsia="en-GB"/>
        </w:rPr>
        <w:t>NAME OF PRACTICE MANAGER</w:t>
      </w:r>
    </w:p>
    <w:p w14:paraId="4B50251A" w14:textId="77777777" w:rsidR="00BD29A2" w:rsidRDefault="00221BC7" w:rsidP="00221BC7">
      <w:pPr>
        <w:rPr>
          <w:rFonts w:cs="Arial"/>
          <w:color w:val="FF0000"/>
          <w:szCs w:val="24"/>
          <w:lang w:eastAsia="en-GB"/>
        </w:rPr>
      </w:pPr>
      <w:r w:rsidRPr="00221BC7">
        <w:rPr>
          <w:rFonts w:cs="Arial"/>
          <w:color w:val="FF0000"/>
          <w:szCs w:val="24"/>
          <w:lang w:eastAsia="en-GB"/>
        </w:rPr>
        <w:t>JOB TITLE</w:t>
      </w:r>
    </w:p>
    <w:sectPr w:rsidR="00BD29A2" w:rsidSect="00BD29A2">
      <w:pgSz w:w="11909" w:h="16834"/>
      <w:pgMar w:top="1440" w:right="1418" w:bottom="1814" w:left="1418" w:header="709" w:footer="1179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200917" w14:textId="77777777" w:rsidR="00A83B89" w:rsidRDefault="00A83B89">
      <w:r>
        <w:separator/>
      </w:r>
    </w:p>
  </w:endnote>
  <w:endnote w:type="continuationSeparator" w:id="0">
    <w:p w14:paraId="21D9D176" w14:textId="77777777" w:rsidR="00A83B89" w:rsidRDefault="00A83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AC3142" w14:textId="77777777" w:rsidR="00A83B89" w:rsidRDefault="00A83B89">
      <w:r>
        <w:separator/>
      </w:r>
    </w:p>
  </w:footnote>
  <w:footnote w:type="continuationSeparator" w:id="0">
    <w:p w14:paraId="45B6BBC5" w14:textId="77777777" w:rsidR="00A83B89" w:rsidRDefault="00A83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A2E85"/>
    <w:multiLevelType w:val="singleLevel"/>
    <w:tmpl w:val="AAA27CC0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2FB73199"/>
    <w:multiLevelType w:val="hybridMultilevel"/>
    <w:tmpl w:val="00E22BF2"/>
    <w:lvl w:ilvl="0" w:tplc="14F2C7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B11AD7"/>
    <w:multiLevelType w:val="singleLevel"/>
    <w:tmpl w:val="C5F035AA"/>
    <w:lvl w:ilvl="0">
      <w:start w:val="1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">
    <w:nsid w:val="74576BD3"/>
    <w:multiLevelType w:val="singleLevel"/>
    <w:tmpl w:val="7A72E71E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16B"/>
    <w:rsid w:val="00025CAF"/>
    <w:rsid w:val="00070309"/>
    <w:rsid w:val="000D6828"/>
    <w:rsid w:val="00194191"/>
    <w:rsid w:val="001B2F9A"/>
    <w:rsid w:val="00221BC7"/>
    <w:rsid w:val="00245002"/>
    <w:rsid w:val="002E0FC3"/>
    <w:rsid w:val="0033128C"/>
    <w:rsid w:val="003D2327"/>
    <w:rsid w:val="00452169"/>
    <w:rsid w:val="004F3D55"/>
    <w:rsid w:val="00653D53"/>
    <w:rsid w:val="00696800"/>
    <w:rsid w:val="006C1C23"/>
    <w:rsid w:val="00714190"/>
    <w:rsid w:val="00751DDE"/>
    <w:rsid w:val="008011C5"/>
    <w:rsid w:val="0083066D"/>
    <w:rsid w:val="0095665B"/>
    <w:rsid w:val="00962AF8"/>
    <w:rsid w:val="009856BE"/>
    <w:rsid w:val="009B09C5"/>
    <w:rsid w:val="00A32505"/>
    <w:rsid w:val="00A83B89"/>
    <w:rsid w:val="00AE570A"/>
    <w:rsid w:val="00B1737B"/>
    <w:rsid w:val="00B95952"/>
    <w:rsid w:val="00BD29A2"/>
    <w:rsid w:val="00BE0F0C"/>
    <w:rsid w:val="00C47A85"/>
    <w:rsid w:val="00C75DAA"/>
    <w:rsid w:val="00D61888"/>
    <w:rsid w:val="00DC07BC"/>
    <w:rsid w:val="00DE6BBC"/>
    <w:rsid w:val="00E049B9"/>
    <w:rsid w:val="00E05FFA"/>
    <w:rsid w:val="00E779A9"/>
    <w:rsid w:val="00F02C22"/>
    <w:rsid w:val="00F42A10"/>
    <w:rsid w:val="00F650FC"/>
    <w:rsid w:val="00F6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FACC03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z w:val="24"/>
    </w:rPr>
  </w:style>
  <w:style w:type="paragraph" w:styleId="Heading1">
    <w:name w:val="heading 1"/>
    <w:next w:val="Normal"/>
    <w:qFormat/>
    <w:pPr>
      <w:tabs>
        <w:tab w:val="left" w:pos="900"/>
      </w:tabs>
      <w:spacing w:before="240"/>
      <w:ind w:left="900" w:right="-1054" w:hanging="900"/>
      <w:outlineLvl w:val="0"/>
    </w:pPr>
    <w:rPr>
      <w:rFonts w:ascii="Arial" w:hAnsi="Arial"/>
      <w:sz w:val="36"/>
    </w:rPr>
  </w:style>
  <w:style w:type="paragraph" w:styleId="Heading2">
    <w:name w:val="heading 2"/>
    <w:next w:val="BulletIndent"/>
    <w:qFormat/>
    <w:pPr>
      <w:tabs>
        <w:tab w:val="left" w:pos="900"/>
      </w:tabs>
      <w:spacing w:before="120"/>
      <w:ind w:left="900" w:right="-1054" w:hanging="900"/>
      <w:jc w:val="both"/>
      <w:outlineLvl w:val="1"/>
    </w:pPr>
    <w:rPr>
      <w:rFonts w:ascii="Arial" w:hAnsi="Arial"/>
      <w:sz w:val="32"/>
    </w:rPr>
  </w:style>
  <w:style w:type="paragraph" w:styleId="Heading3">
    <w:name w:val="heading 3"/>
    <w:next w:val="BulletIndent"/>
    <w:qFormat/>
    <w:pPr>
      <w:tabs>
        <w:tab w:val="left" w:pos="900"/>
      </w:tabs>
      <w:ind w:left="900" w:right="-1054" w:hanging="900"/>
      <w:jc w:val="both"/>
      <w:outlineLvl w:val="2"/>
    </w:pPr>
    <w:rPr>
      <w:rFonts w:ascii="Arial" w:hAnsi="Arial"/>
      <w:sz w:val="28"/>
    </w:rPr>
  </w:style>
  <w:style w:type="paragraph" w:styleId="Heading4">
    <w:name w:val="heading 4"/>
    <w:basedOn w:val="Normal"/>
    <w:next w:val="NormalIndent"/>
    <w:qFormat/>
    <w:pPr>
      <w:tabs>
        <w:tab w:val="left" w:pos="900"/>
        <w:tab w:val="left" w:pos="3600"/>
      </w:tabs>
      <w:ind w:left="900" w:hanging="900"/>
      <w:outlineLvl w:val="3"/>
    </w:pPr>
  </w:style>
  <w:style w:type="paragraph" w:styleId="Heading5">
    <w:name w:val="heading 5"/>
    <w:basedOn w:val="Normal"/>
    <w:next w:val="NormalIndent"/>
    <w:qFormat/>
    <w:pPr>
      <w:ind w:left="720"/>
      <w:outlineLvl w:val="4"/>
    </w:pPr>
    <w:rPr>
      <w:rFonts w:ascii="Times New Roman" w:hAnsi="Times New Roman"/>
      <w:b/>
      <w:sz w:val="20"/>
    </w:rPr>
  </w:style>
  <w:style w:type="paragraph" w:styleId="Heading6">
    <w:name w:val="heading 6"/>
    <w:basedOn w:val="Normal"/>
    <w:next w:val="NormalIndent"/>
    <w:qFormat/>
    <w:pPr>
      <w:ind w:left="720"/>
      <w:outlineLvl w:val="5"/>
    </w:pPr>
    <w:rPr>
      <w:rFonts w:ascii="Times New Roman" w:hAnsi="Times New Roman"/>
      <w:sz w:val="20"/>
      <w:u w:val="single"/>
    </w:rPr>
  </w:style>
  <w:style w:type="paragraph" w:styleId="Heading7">
    <w:name w:val="heading 7"/>
    <w:basedOn w:val="Normal"/>
    <w:next w:val="NormalIndent"/>
    <w:qFormat/>
    <w:pPr>
      <w:ind w:left="720"/>
      <w:outlineLvl w:val="6"/>
    </w:pPr>
    <w:rPr>
      <w:rFonts w:ascii="Times New Roman" w:hAnsi="Times New Roman"/>
      <w:i/>
      <w:sz w:val="20"/>
    </w:rPr>
  </w:style>
  <w:style w:type="paragraph" w:styleId="Heading8">
    <w:name w:val="heading 8"/>
    <w:basedOn w:val="Normal"/>
    <w:next w:val="NormalIndent"/>
    <w:qFormat/>
    <w:pPr>
      <w:ind w:left="720"/>
      <w:outlineLvl w:val="7"/>
    </w:pPr>
    <w:rPr>
      <w:rFonts w:ascii="Times New Roman" w:hAnsi="Times New Roman"/>
      <w:i/>
      <w:sz w:val="20"/>
    </w:rPr>
  </w:style>
  <w:style w:type="paragraph" w:styleId="Heading9">
    <w:name w:val="heading 9"/>
    <w:basedOn w:val="Normal"/>
    <w:next w:val="NormalIndent"/>
    <w:qFormat/>
    <w:pPr>
      <w:ind w:left="720"/>
      <w:outlineLvl w:val="8"/>
    </w:pPr>
    <w:rPr>
      <w:rFonts w:ascii="Times New Roman" w:hAnsi="Times New Roman"/>
      <w:i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ulletIndent">
    <w:name w:val="Bullet Indent"/>
    <w:basedOn w:val="NormalIndent"/>
    <w:pPr>
      <w:tabs>
        <w:tab w:val="left" w:pos="900"/>
      </w:tabs>
      <w:ind w:hanging="720"/>
    </w:pPr>
  </w:style>
  <w:style w:type="paragraph" w:styleId="NormalIndent">
    <w:name w:val="Normal Indent"/>
    <w:basedOn w:val="Normal"/>
    <w:pPr>
      <w:ind w:left="900"/>
    </w:pPr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Qheader">
    <w:name w:val="Qheader"/>
    <w:basedOn w:val="Normal"/>
    <w:pPr>
      <w:ind w:right="-871"/>
      <w:jc w:val="left"/>
    </w:pPr>
    <w:rPr>
      <w:sz w:val="28"/>
    </w:rPr>
  </w:style>
  <w:style w:type="paragraph" w:customStyle="1" w:styleId="Qfooter-land">
    <w:name w:val="Qfooter-land"/>
    <w:basedOn w:val="Normal"/>
    <w:pPr>
      <w:pBdr>
        <w:top w:val="single" w:sz="18" w:space="1" w:color="auto"/>
      </w:pBdr>
      <w:tabs>
        <w:tab w:val="center" w:pos="2160"/>
        <w:tab w:val="center" w:pos="3600"/>
        <w:tab w:val="center" w:pos="4680"/>
        <w:tab w:val="center" w:pos="13770"/>
      </w:tabs>
      <w:ind w:right="4"/>
      <w:jc w:val="left"/>
    </w:pPr>
    <w:rPr>
      <w:rFonts w:ascii="Times New Roman" w:hAnsi="Times New Roman"/>
      <w:sz w:val="16"/>
    </w:rPr>
  </w:style>
  <w:style w:type="paragraph" w:customStyle="1" w:styleId="Qfooter">
    <w:name w:val="Qfooter"/>
    <w:pPr>
      <w:pBdr>
        <w:top w:val="single" w:sz="18" w:space="1" w:color="auto"/>
      </w:pBdr>
      <w:tabs>
        <w:tab w:val="center" w:pos="2160"/>
        <w:tab w:val="center" w:pos="3600"/>
        <w:tab w:val="center" w:pos="4680"/>
        <w:tab w:val="center" w:pos="9180"/>
      </w:tabs>
      <w:ind w:right="-1054"/>
    </w:pPr>
    <w:rPr>
      <w:sz w:val="16"/>
    </w:rPr>
  </w:style>
  <w:style w:type="paragraph" w:customStyle="1" w:styleId="Heading2Shade">
    <w:name w:val="Heading 2 Shade"/>
    <w:basedOn w:val="Heading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tabs>
        <w:tab w:val="clear" w:pos="900"/>
      </w:tabs>
      <w:ind w:left="1440" w:right="386" w:firstLine="0"/>
      <w:jc w:val="center"/>
      <w:outlineLvl w:val="9"/>
    </w:pPr>
  </w:style>
  <w:style w:type="character" w:styleId="Hyperlink">
    <w:name w:val="Hyperlink"/>
    <w:basedOn w:val="DefaultParagraphFont"/>
    <w:rsid w:val="00B1737B"/>
    <w:rPr>
      <w:color w:val="0000FF"/>
      <w:u w:val="single"/>
    </w:rPr>
  </w:style>
  <w:style w:type="character" w:customStyle="1" w:styleId="TrevorArnold">
    <w:name w:val="Trevor Arnold"/>
    <w:basedOn w:val="DefaultParagraphFont"/>
    <w:semiHidden/>
    <w:rsid w:val="00B1737B"/>
    <w:rPr>
      <w:rFonts w:ascii="Arial" w:hAnsi="Arial" w:cs="Arial" w:hint="default"/>
      <w:color w:val="auto"/>
      <w:sz w:val="20"/>
      <w:szCs w:val="20"/>
    </w:rPr>
  </w:style>
  <w:style w:type="character" w:styleId="Strong">
    <w:name w:val="Strong"/>
    <w:basedOn w:val="DefaultParagraphFont"/>
    <w:qFormat/>
    <w:rsid w:val="00B1737B"/>
    <w:rPr>
      <w:b/>
      <w:bCs/>
    </w:rPr>
  </w:style>
  <w:style w:type="table" w:styleId="TableGrid">
    <w:name w:val="Table Grid"/>
    <w:basedOn w:val="TableNormal"/>
    <w:rsid w:val="00B1737B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F42A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z w:val="24"/>
    </w:rPr>
  </w:style>
  <w:style w:type="paragraph" w:styleId="Heading1">
    <w:name w:val="heading 1"/>
    <w:next w:val="Normal"/>
    <w:qFormat/>
    <w:pPr>
      <w:tabs>
        <w:tab w:val="left" w:pos="900"/>
      </w:tabs>
      <w:spacing w:before="240"/>
      <w:ind w:left="900" w:right="-1054" w:hanging="900"/>
      <w:outlineLvl w:val="0"/>
    </w:pPr>
    <w:rPr>
      <w:rFonts w:ascii="Arial" w:hAnsi="Arial"/>
      <w:sz w:val="36"/>
    </w:rPr>
  </w:style>
  <w:style w:type="paragraph" w:styleId="Heading2">
    <w:name w:val="heading 2"/>
    <w:next w:val="BulletIndent"/>
    <w:qFormat/>
    <w:pPr>
      <w:tabs>
        <w:tab w:val="left" w:pos="900"/>
      </w:tabs>
      <w:spacing w:before="120"/>
      <w:ind w:left="900" w:right="-1054" w:hanging="900"/>
      <w:jc w:val="both"/>
      <w:outlineLvl w:val="1"/>
    </w:pPr>
    <w:rPr>
      <w:rFonts w:ascii="Arial" w:hAnsi="Arial"/>
      <w:sz w:val="32"/>
    </w:rPr>
  </w:style>
  <w:style w:type="paragraph" w:styleId="Heading3">
    <w:name w:val="heading 3"/>
    <w:next w:val="BulletIndent"/>
    <w:qFormat/>
    <w:pPr>
      <w:tabs>
        <w:tab w:val="left" w:pos="900"/>
      </w:tabs>
      <w:ind w:left="900" w:right="-1054" w:hanging="900"/>
      <w:jc w:val="both"/>
      <w:outlineLvl w:val="2"/>
    </w:pPr>
    <w:rPr>
      <w:rFonts w:ascii="Arial" w:hAnsi="Arial"/>
      <w:sz w:val="28"/>
    </w:rPr>
  </w:style>
  <w:style w:type="paragraph" w:styleId="Heading4">
    <w:name w:val="heading 4"/>
    <w:basedOn w:val="Normal"/>
    <w:next w:val="NormalIndent"/>
    <w:qFormat/>
    <w:pPr>
      <w:tabs>
        <w:tab w:val="left" w:pos="900"/>
        <w:tab w:val="left" w:pos="3600"/>
      </w:tabs>
      <w:ind w:left="900" w:hanging="900"/>
      <w:outlineLvl w:val="3"/>
    </w:pPr>
  </w:style>
  <w:style w:type="paragraph" w:styleId="Heading5">
    <w:name w:val="heading 5"/>
    <w:basedOn w:val="Normal"/>
    <w:next w:val="NormalIndent"/>
    <w:qFormat/>
    <w:pPr>
      <w:ind w:left="720"/>
      <w:outlineLvl w:val="4"/>
    </w:pPr>
    <w:rPr>
      <w:rFonts w:ascii="Times New Roman" w:hAnsi="Times New Roman"/>
      <w:b/>
      <w:sz w:val="20"/>
    </w:rPr>
  </w:style>
  <w:style w:type="paragraph" w:styleId="Heading6">
    <w:name w:val="heading 6"/>
    <w:basedOn w:val="Normal"/>
    <w:next w:val="NormalIndent"/>
    <w:qFormat/>
    <w:pPr>
      <w:ind w:left="720"/>
      <w:outlineLvl w:val="5"/>
    </w:pPr>
    <w:rPr>
      <w:rFonts w:ascii="Times New Roman" w:hAnsi="Times New Roman"/>
      <w:sz w:val="20"/>
      <w:u w:val="single"/>
    </w:rPr>
  </w:style>
  <w:style w:type="paragraph" w:styleId="Heading7">
    <w:name w:val="heading 7"/>
    <w:basedOn w:val="Normal"/>
    <w:next w:val="NormalIndent"/>
    <w:qFormat/>
    <w:pPr>
      <w:ind w:left="720"/>
      <w:outlineLvl w:val="6"/>
    </w:pPr>
    <w:rPr>
      <w:rFonts w:ascii="Times New Roman" w:hAnsi="Times New Roman"/>
      <w:i/>
      <w:sz w:val="20"/>
    </w:rPr>
  </w:style>
  <w:style w:type="paragraph" w:styleId="Heading8">
    <w:name w:val="heading 8"/>
    <w:basedOn w:val="Normal"/>
    <w:next w:val="NormalIndent"/>
    <w:qFormat/>
    <w:pPr>
      <w:ind w:left="720"/>
      <w:outlineLvl w:val="7"/>
    </w:pPr>
    <w:rPr>
      <w:rFonts w:ascii="Times New Roman" w:hAnsi="Times New Roman"/>
      <w:i/>
      <w:sz w:val="20"/>
    </w:rPr>
  </w:style>
  <w:style w:type="paragraph" w:styleId="Heading9">
    <w:name w:val="heading 9"/>
    <w:basedOn w:val="Normal"/>
    <w:next w:val="NormalIndent"/>
    <w:qFormat/>
    <w:pPr>
      <w:ind w:left="720"/>
      <w:outlineLvl w:val="8"/>
    </w:pPr>
    <w:rPr>
      <w:rFonts w:ascii="Times New Roman" w:hAnsi="Times New Roman"/>
      <w:i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ulletIndent">
    <w:name w:val="Bullet Indent"/>
    <w:basedOn w:val="NormalIndent"/>
    <w:pPr>
      <w:tabs>
        <w:tab w:val="left" w:pos="900"/>
      </w:tabs>
      <w:ind w:hanging="720"/>
    </w:pPr>
  </w:style>
  <w:style w:type="paragraph" w:styleId="NormalIndent">
    <w:name w:val="Normal Indent"/>
    <w:basedOn w:val="Normal"/>
    <w:pPr>
      <w:ind w:left="900"/>
    </w:pPr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Qheader">
    <w:name w:val="Qheader"/>
    <w:basedOn w:val="Normal"/>
    <w:pPr>
      <w:ind w:right="-871"/>
      <w:jc w:val="left"/>
    </w:pPr>
    <w:rPr>
      <w:sz w:val="28"/>
    </w:rPr>
  </w:style>
  <w:style w:type="paragraph" w:customStyle="1" w:styleId="Qfooter-land">
    <w:name w:val="Qfooter-land"/>
    <w:basedOn w:val="Normal"/>
    <w:pPr>
      <w:pBdr>
        <w:top w:val="single" w:sz="18" w:space="1" w:color="auto"/>
      </w:pBdr>
      <w:tabs>
        <w:tab w:val="center" w:pos="2160"/>
        <w:tab w:val="center" w:pos="3600"/>
        <w:tab w:val="center" w:pos="4680"/>
        <w:tab w:val="center" w:pos="13770"/>
      </w:tabs>
      <w:ind w:right="4"/>
      <w:jc w:val="left"/>
    </w:pPr>
    <w:rPr>
      <w:rFonts w:ascii="Times New Roman" w:hAnsi="Times New Roman"/>
      <w:sz w:val="16"/>
    </w:rPr>
  </w:style>
  <w:style w:type="paragraph" w:customStyle="1" w:styleId="Qfooter">
    <w:name w:val="Qfooter"/>
    <w:pPr>
      <w:pBdr>
        <w:top w:val="single" w:sz="18" w:space="1" w:color="auto"/>
      </w:pBdr>
      <w:tabs>
        <w:tab w:val="center" w:pos="2160"/>
        <w:tab w:val="center" w:pos="3600"/>
        <w:tab w:val="center" w:pos="4680"/>
        <w:tab w:val="center" w:pos="9180"/>
      </w:tabs>
      <w:ind w:right="-1054"/>
    </w:pPr>
    <w:rPr>
      <w:sz w:val="16"/>
    </w:rPr>
  </w:style>
  <w:style w:type="paragraph" w:customStyle="1" w:styleId="Heading2Shade">
    <w:name w:val="Heading 2 Shade"/>
    <w:basedOn w:val="Heading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tabs>
        <w:tab w:val="clear" w:pos="900"/>
      </w:tabs>
      <w:ind w:left="1440" w:right="386" w:firstLine="0"/>
      <w:jc w:val="center"/>
      <w:outlineLvl w:val="9"/>
    </w:pPr>
  </w:style>
  <w:style w:type="character" w:styleId="Hyperlink">
    <w:name w:val="Hyperlink"/>
    <w:basedOn w:val="DefaultParagraphFont"/>
    <w:rsid w:val="00B1737B"/>
    <w:rPr>
      <w:color w:val="0000FF"/>
      <w:u w:val="single"/>
    </w:rPr>
  </w:style>
  <w:style w:type="character" w:customStyle="1" w:styleId="TrevorArnold">
    <w:name w:val="Trevor Arnold"/>
    <w:basedOn w:val="DefaultParagraphFont"/>
    <w:semiHidden/>
    <w:rsid w:val="00B1737B"/>
    <w:rPr>
      <w:rFonts w:ascii="Arial" w:hAnsi="Arial" w:cs="Arial" w:hint="default"/>
      <w:color w:val="auto"/>
      <w:sz w:val="20"/>
      <w:szCs w:val="20"/>
    </w:rPr>
  </w:style>
  <w:style w:type="character" w:styleId="Strong">
    <w:name w:val="Strong"/>
    <w:basedOn w:val="DefaultParagraphFont"/>
    <w:qFormat/>
    <w:rsid w:val="00B1737B"/>
    <w:rPr>
      <w:b/>
      <w:bCs/>
    </w:rPr>
  </w:style>
  <w:style w:type="table" w:styleId="TableGrid">
    <w:name w:val="Table Grid"/>
    <w:basedOn w:val="TableNormal"/>
    <w:rsid w:val="00B1737B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F42A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2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ROTO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\WINWORD\PROTOCOL.DOT</Template>
  <TotalTime>1</TotalTime>
  <Pages>1</Pages>
  <Words>144</Words>
  <Characters>737</Characters>
  <Application>Microsoft Macintosh Word</Application>
  <DocSecurity>0</DocSecurity>
  <Lines>35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Health and Safety Executive</vt:lpstr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Health and Safety Executive</dc:title>
  <dc:subject/>
  <dc:creator>ishmail</dc:creator>
  <cp:keywords/>
  <dc:description/>
  <cp:lastModifiedBy>Ishmail Badr</cp:lastModifiedBy>
  <cp:revision>3</cp:revision>
  <cp:lastPrinted>2008-06-17T13:52:00Z</cp:lastPrinted>
  <dcterms:created xsi:type="dcterms:W3CDTF">2018-09-24T05:06:00Z</dcterms:created>
  <dcterms:modified xsi:type="dcterms:W3CDTF">2018-09-24T05:06:00Z</dcterms:modified>
</cp:coreProperties>
</file>